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ПРОДАВЕЦ                                                                                        </w:t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ООО "Автохаус Мегаполис"                                                                </w:t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г.Минск, пр.Победителей, 111                                                            </w:t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УНП 190837422                                                                                    </w:t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р/c BY33PJCB30120200881000000933                                            </w:t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Приорбанк ОАО ЦБУ 101                                                                    </w:t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БИК PJCBBY2X                                                                                    </w:t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г.Минск, ул.Тимирязева, 65а                                                            </w:t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тел. 375296789055</w:t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auto@megapolis.by                                                                                </w:t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Директор: Ковальчук Д.С.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LibreOffice/25.2.0.3$Windows_X86_64 LibreOffice_project/e1cf4a87eb02d755bce1a01209907ea5ddc8f069</Application>
  <AppVersion>15.0000</AppVersion>
  <Pages>1</Pages>
  <Words>26</Words>
  <Characters>208</Characters>
  <CharactersWithSpaces>855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2025-03-31T10:04:14Z</dcterms:created>
  <dc:creator/>
  <dc:description/>
  <dc:language>ru-RU</dc:language>
  <cp:lastModifiedBy/>
  <dcterms:modified xsi:type="dcterms:W3CDTF">2025-03-31T10:05:18Z</dcterms:modified>
  <cp:revision>1</cp:revision>
  <dc:subject/>
  <dc:title/>
</cp:coreProperties>
</file>